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B0D" w:rsidRDefault="00875B0D"/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B08AB" w:rsidRPr="00FC09A2" w:rsidTr="00C06CF7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5B08AB" w:rsidRPr="000D322C" w:rsidRDefault="005B08AB" w:rsidP="00C06CF7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5408" behindDoc="0" locked="0" layoutInCell="0" allowOverlap="1" wp14:anchorId="0420930D" wp14:editId="70B60A4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8AB" w:rsidRDefault="005B08AB" w:rsidP="00C06CF7">
            <w:pPr>
              <w:jc w:val="center"/>
              <w:rPr>
                <w:color w:val="000000"/>
                <w:lang w:val="en-US"/>
              </w:rPr>
            </w:pPr>
          </w:p>
          <w:p w:rsidR="005B08AB" w:rsidRDefault="005B08AB" w:rsidP="00C06CF7">
            <w:pPr>
              <w:pStyle w:val="5"/>
            </w:pPr>
          </w:p>
          <w:p w:rsidR="005B08AB" w:rsidRDefault="005B08AB" w:rsidP="00C06CF7">
            <w:pPr>
              <w:jc w:val="center"/>
              <w:rPr>
                <w:lang w:val="en-US"/>
              </w:rPr>
            </w:pPr>
          </w:p>
          <w:p w:rsidR="005B08AB" w:rsidRDefault="005B08AB" w:rsidP="00C06CF7">
            <w:pPr>
              <w:jc w:val="center"/>
              <w:rPr>
                <w:lang w:val="en-US"/>
              </w:rPr>
            </w:pPr>
          </w:p>
          <w:p w:rsidR="005B08AB" w:rsidRDefault="005B08AB" w:rsidP="00C06CF7">
            <w:pPr>
              <w:pStyle w:val="ad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zh-CN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  <w:r>
              <w:rPr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b/>
                <w:sz w:val="20"/>
                <w:szCs w:val="20"/>
                <w:lang w:val="zh-CN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B08AB" w:rsidRDefault="005B08AB" w:rsidP="00C06CF7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 w:rsidR="005B08AB" w:rsidRDefault="005B08AB" w:rsidP="00C06CF7">
            <w:pPr>
              <w:jc w:val="center"/>
              <w:rPr>
                <w:b/>
                <w:sz w:val="22"/>
                <w:szCs w:val="22"/>
                <w:lang w:val="zh-CN"/>
              </w:rPr>
            </w:pPr>
            <w:r>
              <w:rPr>
                <w:b/>
                <w:sz w:val="22"/>
                <w:szCs w:val="22"/>
              </w:rPr>
              <w:t>АТО ГАГАУЗИЯ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B08AB" w:rsidRDefault="005B08AB" w:rsidP="00C06CF7">
            <w:pPr>
              <w:jc w:val="center"/>
              <w:rPr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B08AB" w:rsidRDefault="00257BB4" w:rsidP="00C06CF7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9" w:history="1">
              <w:r w:rsidR="005B08AB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B08AB" w:rsidRPr="00041C83" w:rsidRDefault="00041C83" w:rsidP="00C06CF7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041C83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  <w:lang w:val="en-US" w:eastAsia="en-US"/>
              </w:rPr>
              <w:drawing>
                <wp:anchor distT="0" distB="0" distL="114300" distR="114300" simplePos="0" relativeHeight="251666432" behindDoc="0" locked="0" layoutInCell="1" allowOverlap="1" wp14:anchorId="12B5143F" wp14:editId="47D66F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6" name="Рисунок 6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Pr="00041C83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Pr="00041C83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Default="005B08AB" w:rsidP="00C06CF7">
            <w:pPr>
              <w:pStyle w:val="5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 w:rsidR="005B08AB" w:rsidRDefault="005B08AB" w:rsidP="00C06CF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5B08AB" w:rsidRDefault="005B08AB" w:rsidP="00C06CF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5B08AB" w:rsidRDefault="005B08AB" w:rsidP="00C06CF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MD-6101, </w:t>
            </w:r>
            <w:r>
              <w:rPr>
                <w:b/>
                <w:sz w:val="20"/>
                <w:szCs w:val="20"/>
                <w:lang w:val="zh-CN"/>
              </w:rPr>
              <w:t>LENİN sokaa, 91</w:t>
            </w:r>
          </w:p>
        </w:tc>
      </w:tr>
    </w:tbl>
    <w:p w:rsidR="005B08AB" w:rsidRDefault="005B08AB" w:rsidP="00B46380">
      <w:pPr>
        <w:spacing w:line="240" w:lineRule="atLeast"/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 w:rsidR="005B08AB" w:rsidRPr="00875B0D" w:rsidRDefault="00024D08" w:rsidP="00B46380">
      <w:pPr>
        <w:spacing w:line="240" w:lineRule="atLeast"/>
        <w:jc w:val="center"/>
        <w:rPr>
          <w:b/>
          <w:lang w:val="tr-TR"/>
        </w:rPr>
      </w:pPr>
      <w:r w:rsidRPr="00FC09A2">
        <w:rPr>
          <w:b/>
          <w:lang w:val="tr-TR"/>
        </w:rPr>
        <w:t>31</w:t>
      </w:r>
      <w:r w:rsidR="00D36EFF">
        <w:rPr>
          <w:b/>
          <w:lang w:val="tr-TR"/>
        </w:rPr>
        <w:t>.0</w:t>
      </w:r>
      <w:r w:rsidRPr="00FC09A2">
        <w:rPr>
          <w:b/>
          <w:lang w:val="tr-TR"/>
        </w:rPr>
        <w:t>3</w:t>
      </w:r>
      <w:r w:rsidR="00300418" w:rsidRPr="00875B0D">
        <w:rPr>
          <w:b/>
          <w:lang w:val="tr-TR"/>
        </w:rPr>
        <w:t>.</w:t>
      </w:r>
      <w:r w:rsidR="005B08AB">
        <w:rPr>
          <w:b/>
          <w:lang w:val="tr-TR"/>
        </w:rPr>
        <w:t>20</w:t>
      </w:r>
      <w:r w:rsidR="00747F2E">
        <w:rPr>
          <w:b/>
          <w:lang w:val="tr-TR"/>
        </w:rPr>
        <w:t>2</w:t>
      </w:r>
      <w:r w:rsidR="00747F2E" w:rsidRPr="00D149B0">
        <w:rPr>
          <w:b/>
          <w:lang w:val="tr-TR"/>
        </w:rPr>
        <w:t>6</w:t>
      </w:r>
      <w:r w:rsidR="005B08AB">
        <w:rPr>
          <w:b/>
          <w:lang w:val="tr-TR"/>
        </w:rPr>
        <w:t xml:space="preserve">г.                                         </w:t>
      </w:r>
      <w:r w:rsidR="005B08AB">
        <w:rPr>
          <w:b/>
          <w:lang w:val="tr-TR"/>
        </w:rPr>
        <w:tab/>
        <w:t xml:space="preserve">                                         </w:t>
      </w:r>
      <w:r w:rsidR="005B08AB" w:rsidRPr="00A13EE1">
        <w:rPr>
          <w:b/>
          <w:lang w:val="tr-TR"/>
        </w:rPr>
        <w:t xml:space="preserve">№ </w:t>
      </w:r>
      <w:r w:rsidRPr="00FC09A2">
        <w:rPr>
          <w:b/>
          <w:lang w:val="tr-TR"/>
        </w:rPr>
        <w:t>3</w:t>
      </w:r>
      <w:r w:rsidR="00300418" w:rsidRPr="00875B0D">
        <w:rPr>
          <w:b/>
          <w:lang w:val="tr-TR"/>
        </w:rPr>
        <w:t>/</w:t>
      </w:r>
    </w:p>
    <w:p w:rsidR="005B08AB" w:rsidRDefault="005B08AB" w:rsidP="00B46380">
      <w:pPr>
        <w:spacing w:line="240" w:lineRule="atLeast"/>
        <w:jc w:val="center"/>
        <w:rPr>
          <w:b/>
          <w:lang w:val="tr-TR"/>
        </w:rPr>
      </w:pPr>
      <w:r>
        <w:rPr>
          <w:b/>
          <w:lang w:val="tr-TR"/>
        </w:rPr>
        <w:t>мун. Чадыр-Лунга</w:t>
      </w:r>
    </w:p>
    <w:p w:rsidR="005B08AB" w:rsidRPr="00A13EE1" w:rsidRDefault="005B08AB" w:rsidP="00B46380">
      <w:pPr>
        <w:pStyle w:val="a8"/>
        <w:spacing w:line="240" w:lineRule="atLeast"/>
        <w:jc w:val="left"/>
        <w:rPr>
          <w:sz w:val="24"/>
          <w:lang w:val="tr-TR"/>
        </w:rPr>
      </w:pPr>
    </w:p>
    <w:p w:rsidR="00775B40" w:rsidRDefault="00FC09A2" w:rsidP="00300418">
      <w:pPr>
        <w:widowControl w:val="0"/>
        <w:autoSpaceDE w:val="0"/>
        <w:autoSpaceDN w:val="0"/>
        <w:adjustRightInd w:val="0"/>
        <w:spacing w:line="240" w:lineRule="atLeast"/>
      </w:pPr>
      <w:r w:rsidRPr="00FC09A2">
        <w:rPr>
          <w:b/>
          <w:sz w:val="26"/>
          <w:lang w:val="tr-TR"/>
        </w:rPr>
        <w:t>Об установлении норм пробега и расхода топлива на</w:t>
      </w:r>
      <w:r w:rsidRPr="00FC09A2">
        <w:rPr>
          <w:b/>
          <w:lang w:val="tr-TR"/>
        </w:rPr>
        <w:t xml:space="preserve"> автобус FORD TR</w:t>
      </w:r>
      <w:r>
        <w:rPr>
          <w:b/>
          <w:lang w:val="tr-TR"/>
        </w:rPr>
        <w:t>ANSIT с г.</w:t>
      </w:r>
      <w:r w:rsidRPr="00FC09A2">
        <w:rPr>
          <w:b/>
          <w:lang w:val="tr-TR"/>
        </w:rPr>
        <w:t xml:space="preserve">р.н. IRN846 </w:t>
      </w:r>
      <w:r w:rsidR="00775B40" w:rsidRPr="00A13EE1">
        <w:rPr>
          <w:b/>
          <w:lang w:val="tr-TR"/>
        </w:rPr>
        <w:t xml:space="preserve">I.P. ȘCOALA SPORTIVĂ DE FOTBAL «CEADÎR» din mun. </w:t>
      </w:r>
      <w:r w:rsidR="00775B40" w:rsidRPr="00775B40">
        <w:rPr>
          <w:b/>
        </w:rPr>
        <w:t>Ceadîr</w:t>
      </w:r>
      <w:r w:rsidR="00A13EE1">
        <w:rPr>
          <w:b/>
        </w:rPr>
        <w:t>-</w:t>
      </w:r>
      <w:r w:rsidR="00775B40" w:rsidRPr="00775B40">
        <w:rPr>
          <w:b/>
        </w:rPr>
        <w:t>Lunga</w:t>
      </w:r>
      <w:r w:rsidR="00775B40">
        <w:t xml:space="preserve"> </w:t>
      </w:r>
    </w:p>
    <w:p w:rsidR="00300418" w:rsidRDefault="00300418" w:rsidP="00300418">
      <w:pPr>
        <w:widowControl w:val="0"/>
        <w:autoSpaceDE w:val="0"/>
        <w:autoSpaceDN w:val="0"/>
        <w:adjustRightInd w:val="0"/>
        <w:spacing w:line="240" w:lineRule="atLeast"/>
        <w:ind w:firstLine="890"/>
      </w:pPr>
    </w:p>
    <w:p w:rsidR="00FC09A2" w:rsidRPr="00877F92" w:rsidRDefault="00FC09A2" w:rsidP="00FC09A2">
      <w:pPr>
        <w:spacing w:after="193" w:line="252" w:lineRule="auto"/>
        <w:ind w:left="14" w:firstLine="569"/>
        <w:jc w:val="both"/>
      </w:pPr>
      <w:r w:rsidRPr="00877F92">
        <w:t>Во исполнение Приказа Министерства транспорта и дорожной инфраструктуры «Об утверждении Норм расхода топлива и смазочных материалов на автомобильном транспорте» №172 от 09.12.2005 года, руководствуясь ч. (2) статьи 14 Закона РМ «О местном публичном управлении» №436-</w:t>
      </w:r>
      <w:r>
        <w:t>XVI</w:t>
      </w:r>
      <w:r w:rsidRPr="00877F92">
        <w:t xml:space="preserve"> от 28.12.2006 года,</w:t>
      </w:r>
    </w:p>
    <w:p w:rsidR="00775B40" w:rsidRDefault="00775B40" w:rsidP="00300418">
      <w:pPr>
        <w:widowControl w:val="0"/>
        <w:autoSpaceDE w:val="0"/>
        <w:autoSpaceDN w:val="0"/>
        <w:adjustRightInd w:val="0"/>
        <w:spacing w:line="360" w:lineRule="auto"/>
        <w:ind w:firstLine="888"/>
        <w:jc w:val="center"/>
      </w:pPr>
      <w:r>
        <w:t>Чадыр-Лунгский Муниципальный Совет</w:t>
      </w:r>
    </w:p>
    <w:p w:rsidR="005B08AB" w:rsidRDefault="005B08AB" w:rsidP="00300418">
      <w:pPr>
        <w:widowControl w:val="0"/>
        <w:autoSpaceDE w:val="0"/>
        <w:autoSpaceDN w:val="0"/>
        <w:adjustRightInd w:val="0"/>
        <w:spacing w:line="360" w:lineRule="auto"/>
        <w:ind w:firstLine="888"/>
        <w:jc w:val="center"/>
        <w:rPr>
          <w:b/>
          <w:bCs/>
        </w:rPr>
      </w:pPr>
      <w:r w:rsidRPr="000A1777">
        <w:rPr>
          <w:b/>
          <w:bCs/>
        </w:rPr>
        <w:t>РЕШИЛ:</w:t>
      </w:r>
    </w:p>
    <w:p w:rsidR="00FC09A2" w:rsidRPr="00E434B0" w:rsidRDefault="00FC09A2" w:rsidP="00E434B0">
      <w:pPr>
        <w:pStyle w:val="ae"/>
        <w:numPr>
          <w:ilvl w:val="0"/>
          <w:numId w:val="1"/>
        </w:numPr>
        <w:spacing w:line="360" w:lineRule="auto"/>
        <w:ind w:left="0" w:firstLine="0"/>
        <w:jc w:val="both"/>
      </w:pPr>
      <w:r w:rsidRPr="00E434B0">
        <w:t>Установить на служебный авто</w:t>
      </w:r>
      <w:r w:rsidRPr="00E434B0">
        <w:t xml:space="preserve">бус </w:t>
      </w:r>
      <w:r w:rsidRPr="00E434B0">
        <w:rPr>
          <w:lang w:val="en-US"/>
        </w:rPr>
        <w:t>FORD</w:t>
      </w:r>
      <w:r w:rsidRPr="00E434B0">
        <w:t xml:space="preserve"> </w:t>
      </w:r>
      <w:r w:rsidRPr="00E434B0">
        <w:rPr>
          <w:lang w:val="en-US"/>
        </w:rPr>
        <w:t>TRANSIT</w:t>
      </w:r>
      <w:r w:rsidRPr="00E434B0">
        <w:t xml:space="preserve"> г.р.н. </w:t>
      </w:r>
      <w:r w:rsidRPr="00E434B0">
        <w:rPr>
          <w:lang w:val="en-US"/>
        </w:rPr>
        <w:t>RN</w:t>
      </w:r>
      <w:r w:rsidRPr="00E434B0">
        <w:t>846</w:t>
      </w:r>
    </w:p>
    <w:p w:rsidR="00FC09A2" w:rsidRPr="00E434B0" w:rsidRDefault="00FC09A2" w:rsidP="00E434B0">
      <w:pPr>
        <w:pStyle w:val="ae"/>
        <w:spacing w:line="360" w:lineRule="auto"/>
        <w:ind w:left="0"/>
        <w:jc w:val="both"/>
      </w:pPr>
      <w:r w:rsidRPr="00E434B0">
        <w:t>1) годовую норму пробега — 50 000 км;</w:t>
      </w:r>
    </w:p>
    <w:p w:rsidR="00FC09A2" w:rsidRPr="00E434B0" w:rsidRDefault="00FC09A2" w:rsidP="00E434B0">
      <w:pPr>
        <w:pStyle w:val="ae"/>
        <w:spacing w:line="360" w:lineRule="auto"/>
        <w:ind w:left="0"/>
        <w:jc w:val="both"/>
      </w:pPr>
      <w:r w:rsidRPr="00E434B0">
        <w:t>2) норму расхода топлива на 100 км:</w:t>
      </w:r>
    </w:p>
    <w:p w:rsidR="00FC09A2" w:rsidRPr="00E434B0" w:rsidRDefault="00FC09A2" w:rsidP="00E434B0">
      <w:pPr>
        <w:pStyle w:val="ae"/>
        <w:spacing w:line="360" w:lineRule="auto"/>
        <w:ind w:left="0"/>
        <w:jc w:val="both"/>
      </w:pPr>
      <w:r w:rsidRPr="00E434B0">
        <w:rPr>
          <w:noProof/>
        </w:rPr>
        <w:t xml:space="preserve">- </w:t>
      </w:r>
      <w:r w:rsidRPr="00E434B0">
        <w:t xml:space="preserve">в летний период — </w:t>
      </w:r>
      <w:r w:rsidRPr="00E434B0">
        <w:t>12,0</w:t>
      </w:r>
      <w:r w:rsidRPr="00E434B0">
        <w:t xml:space="preserve">00 л.; </w:t>
      </w:r>
      <w:r w:rsidRPr="00E434B0">
        <w:rPr>
          <w:noProof/>
        </w:rPr>
        <w:drawing>
          <wp:inline distT="0" distB="0" distL="0" distR="0" wp14:anchorId="363B1146" wp14:editId="13127E0D">
            <wp:extent cx="41148" cy="13716"/>
            <wp:effectExtent l="0" t="0" r="0" b="0"/>
            <wp:docPr id="2086" name="Picture 20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" name="Picture 208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48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34B0">
        <w:t xml:space="preserve"> в зим</w:t>
      </w:r>
      <w:bookmarkStart w:id="0" w:name="_GoBack"/>
      <w:bookmarkEnd w:id="0"/>
      <w:r w:rsidRPr="00E434B0">
        <w:t xml:space="preserve">ний период (с 15 ноября по 31 марта) — </w:t>
      </w:r>
      <w:r w:rsidRPr="00E434B0">
        <w:t>13,</w:t>
      </w:r>
      <w:r w:rsidRPr="00E434B0">
        <w:t>90</w:t>
      </w:r>
      <w:r w:rsidRPr="00E434B0">
        <w:t>0</w:t>
      </w:r>
      <w:r w:rsidRPr="00E434B0">
        <w:t xml:space="preserve"> л. (с учетом надбавки в размере 10</w:t>
      </w:r>
      <w:r w:rsidRPr="00E434B0">
        <w:t xml:space="preserve">% </w:t>
      </w:r>
      <w:r w:rsidRPr="00E434B0">
        <w:t>для работы в зимний период).</w:t>
      </w:r>
    </w:p>
    <w:p w:rsidR="00FC09A2" w:rsidRPr="00E434B0" w:rsidRDefault="00FC09A2" w:rsidP="00E434B0">
      <w:pPr>
        <w:pStyle w:val="ae"/>
        <w:numPr>
          <w:ilvl w:val="0"/>
          <w:numId w:val="1"/>
        </w:numPr>
        <w:spacing w:line="360" w:lineRule="auto"/>
        <w:ind w:left="0" w:firstLine="0"/>
        <w:jc w:val="both"/>
      </w:pPr>
      <w:r w:rsidRPr="00E434B0">
        <w:t>В случае перерасхода топлива издержки возместить за счет виновных лиц.</w:t>
      </w:r>
    </w:p>
    <w:p w:rsidR="00EA648F" w:rsidRPr="00E434B0" w:rsidRDefault="00D36EFF" w:rsidP="00E434B0">
      <w:pPr>
        <w:pStyle w:val="ae"/>
        <w:numPr>
          <w:ilvl w:val="0"/>
          <w:numId w:val="1"/>
        </w:numPr>
        <w:spacing w:line="360" w:lineRule="auto"/>
        <w:ind w:left="0" w:firstLine="0"/>
        <w:jc w:val="both"/>
      </w:pPr>
      <w:r w:rsidRPr="00E434B0">
        <w:t>Контроль за исполнением настоящего решения возложить на Комиссию по вопросам планирования бюджета и финансов, обеспечения законности, прав и свобод, законных интересов граждан, образования, здравоохранения, культуры, молодежи и спорта, социального обеспечения населения (председатель Комиссии Михайлов А.)</w:t>
      </w:r>
      <w:r w:rsidR="00775B40" w:rsidRPr="00E434B0">
        <w:t>.</w:t>
      </w:r>
      <w:r w:rsidR="00EA648F" w:rsidRPr="00E434B0">
        <w:t xml:space="preserve">  </w:t>
      </w:r>
    </w:p>
    <w:p w:rsidR="005B08AB" w:rsidRPr="00E434B0" w:rsidRDefault="005B08AB" w:rsidP="00E434B0">
      <w:pPr>
        <w:pStyle w:val="ae"/>
        <w:numPr>
          <w:ilvl w:val="0"/>
          <w:numId w:val="1"/>
        </w:numPr>
        <w:spacing w:line="360" w:lineRule="auto"/>
        <w:ind w:left="0" w:firstLine="0"/>
        <w:jc w:val="both"/>
      </w:pPr>
      <w:r w:rsidRPr="00E434B0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B08AB" w:rsidRPr="008F3544" w:rsidRDefault="005B08AB" w:rsidP="005B08AB">
      <w:pPr>
        <w:pStyle w:val="Standard"/>
        <w:spacing w:line="360" w:lineRule="auto"/>
        <w:ind w:left="708" w:firstLine="708"/>
      </w:pP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3D6563">
        <w:rPr>
          <w:rFonts w:eastAsia="Calibri"/>
          <w:kern w:val="3"/>
          <w:lang w:eastAsia="zh-CN"/>
        </w:rPr>
        <w:t xml:space="preserve"> Совета</w:t>
      </w: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Виктор ГОЛИШ</w:t>
      </w: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5B08AB" w:rsidRDefault="005B08AB" w:rsidP="005B08AB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:rsidR="005B08AB" w:rsidRDefault="005B08AB" w:rsidP="005B08AB">
      <w:pPr>
        <w:ind w:left="708" w:firstLine="708"/>
        <w:jc w:val="both"/>
      </w:pPr>
      <w:r w:rsidRPr="003D6563">
        <w:t>Секретарь Совета</w:t>
      </w:r>
    </w:p>
    <w:p w:rsidR="005B08AB" w:rsidRDefault="005B08AB" w:rsidP="00D314E8">
      <w:pPr>
        <w:ind w:left="708" w:firstLine="708"/>
        <w:jc w:val="both"/>
      </w:pPr>
      <w:r>
        <w:t>Ол</w:t>
      </w:r>
      <w:r w:rsidRPr="003D6563">
        <w:t>еся ЧЕБАНОВА</w:t>
      </w:r>
    </w:p>
    <w:sectPr w:rsidR="005B08AB" w:rsidSect="00547630">
      <w:pgSz w:w="11906" w:h="16838" w:code="9"/>
      <w:pgMar w:top="284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BB4" w:rsidRDefault="00257BB4">
      <w:r>
        <w:separator/>
      </w:r>
    </w:p>
  </w:endnote>
  <w:endnote w:type="continuationSeparator" w:id="0">
    <w:p w:rsidR="00257BB4" w:rsidRDefault="0025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BB4" w:rsidRDefault="00257BB4">
      <w:r>
        <w:separator/>
      </w:r>
    </w:p>
  </w:footnote>
  <w:footnote w:type="continuationSeparator" w:id="0">
    <w:p w:rsidR="00257BB4" w:rsidRDefault="00257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B277B"/>
    <w:multiLevelType w:val="hybridMultilevel"/>
    <w:tmpl w:val="F4167CFC"/>
    <w:lvl w:ilvl="0" w:tplc="6040CE5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74956"/>
    <w:multiLevelType w:val="hybridMultilevel"/>
    <w:tmpl w:val="579EA57E"/>
    <w:lvl w:ilvl="0" w:tplc="82A224BE">
      <w:start w:val="1"/>
      <w:numFmt w:val="decimal"/>
      <w:lvlText w:val="%1."/>
      <w:lvlJc w:val="left"/>
      <w:pPr>
        <w:ind w:left="136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19E4C28C">
      <w:numFmt w:val="bullet"/>
      <w:lvlText w:val="—"/>
      <w:lvlJc w:val="left"/>
      <w:pPr>
        <w:ind w:left="1558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50"/>
        <w:sz w:val="24"/>
        <w:szCs w:val="24"/>
        <w:lang w:val="ru-RU" w:eastAsia="en-US" w:bidi="ar-SA"/>
      </w:rPr>
    </w:lvl>
    <w:lvl w:ilvl="2" w:tplc="13506174">
      <w:numFmt w:val="bullet"/>
      <w:lvlText w:val="•"/>
      <w:lvlJc w:val="left"/>
      <w:pPr>
        <w:ind w:left="2210" w:hanging="707"/>
      </w:pPr>
      <w:rPr>
        <w:rFonts w:hint="default"/>
        <w:lang w:val="ru-RU" w:eastAsia="en-US" w:bidi="ar-SA"/>
      </w:rPr>
    </w:lvl>
    <w:lvl w:ilvl="3" w:tplc="2316581E">
      <w:numFmt w:val="bullet"/>
      <w:lvlText w:val="•"/>
      <w:lvlJc w:val="left"/>
      <w:pPr>
        <w:ind w:left="3245" w:hanging="707"/>
      </w:pPr>
      <w:rPr>
        <w:rFonts w:hint="default"/>
        <w:lang w:val="ru-RU" w:eastAsia="en-US" w:bidi="ar-SA"/>
      </w:rPr>
    </w:lvl>
    <w:lvl w:ilvl="4" w:tplc="F79C9F06">
      <w:numFmt w:val="bullet"/>
      <w:lvlText w:val="•"/>
      <w:lvlJc w:val="left"/>
      <w:pPr>
        <w:ind w:left="4280" w:hanging="707"/>
      </w:pPr>
      <w:rPr>
        <w:rFonts w:hint="default"/>
        <w:lang w:val="ru-RU" w:eastAsia="en-US" w:bidi="ar-SA"/>
      </w:rPr>
    </w:lvl>
    <w:lvl w:ilvl="5" w:tplc="3EC69402">
      <w:numFmt w:val="bullet"/>
      <w:lvlText w:val="•"/>
      <w:lvlJc w:val="left"/>
      <w:pPr>
        <w:ind w:left="5315" w:hanging="707"/>
      </w:pPr>
      <w:rPr>
        <w:rFonts w:hint="default"/>
        <w:lang w:val="ru-RU" w:eastAsia="en-US" w:bidi="ar-SA"/>
      </w:rPr>
    </w:lvl>
    <w:lvl w:ilvl="6" w:tplc="960E1FE2">
      <w:numFmt w:val="bullet"/>
      <w:lvlText w:val="•"/>
      <w:lvlJc w:val="left"/>
      <w:pPr>
        <w:ind w:left="6351" w:hanging="707"/>
      </w:pPr>
      <w:rPr>
        <w:rFonts w:hint="default"/>
        <w:lang w:val="ru-RU" w:eastAsia="en-US" w:bidi="ar-SA"/>
      </w:rPr>
    </w:lvl>
    <w:lvl w:ilvl="7" w:tplc="78803C26">
      <w:numFmt w:val="bullet"/>
      <w:lvlText w:val="•"/>
      <w:lvlJc w:val="left"/>
      <w:pPr>
        <w:ind w:left="7386" w:hanging="707"/>
      </w:pPr>
      <w:rPr>
        <w:rFonts w:hint="default"/>
        <w:lang w:val="ru-RU" w:eastAsia="en-US" w:bidi="ar-SA"/>
      </w:rPr>
    </w:lvl>
    <w:lvl w:ilvl="8" w:tplc="ECC4C186">
      <w:numFmt w:val="bullet"/>
      <w:lvlText w:val="•"/>
      <w:lvlJc w:val="left"/>
      <w:pPr>
        <w:ind w:left="8421" w:hanging="707"/>
      </w:pPr>
      <w:rPr>
        <w:rFonts w:hint="default"/>
        <w:lang w:val="ru-RU" w:eastAsia="en-US" w:bidi="ar-SA"/>
      </w:rPr>
    </w:lvl>
  </w:abstractNum>
  <w:abstractNum w:abstractNumId="3" w15:restartNumberingAfterBreak="0">
    <w:nsid w:val="738638D9"/>
    <w:multiLevelType w:val="hybridMultilevel"/>
    <w:tmpl w:val="68CA705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B3343"/>
    <w:multiLevelType w:val="hybridMultilevel"/>
    <w:tmpl w:val="F4167CFC"/>
    <w:lvl w:ilvl="0" w:tplc="6040CE5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B4B50DD"/>
    <w:multiLevelType w:val="multilevel"/>
    <w:tmpl w:val="BD1084C2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360"/>
        </w:tabs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03105"/>
    <w:rsid w:val="00010E71"/>
    <w:rsid w:val="00021D32"/>
    <w:rsid w:val="00024D08"/>
    <w:rsid w:val="000406CD"/>
    <w:rsid w:val="00041C83"/>
    <w:rsid w:val="00052AA8"/>
    <w:rsid w:val="00062061"/>
    <w:rsid w:val="00070519"/>
    <w:rsid w:val="00071737"/>
    <w:rsid w:val="00073E0E"/>
    <w:rsid w:val="00075A4B"/>
    <w:rsid w:val="00085E6C"/>
    <w:rsid w:val="0008731A"/>
    <w:rsid w:val="000A1777"/>
    <w:rsid w:val="000D322C"/>
    <w:rsid w:val="000D33F5"/>
    <w:rsid w:val="000D3932"/>
    <w:rsid w:val="000F5CAE"/>
    <w:rsid w:val="001006AE"/>
    <w:rsid w:val="0011074C"/>
    <w:rsid w:val="001228E8"/>
    <w:rsid w:val="00134A88"/>
    <w:rsid w:val="00147796"/>
    <w:rsid w:val="00151796"/>
    <w:rsid w:val="001533E8"/>
    <w:rsid w:val="00172A6C"/>
    <w:rsid w:val="00193785"/>
    <w:rsid w:val="001B0B84"/>
    <w:rsid w:val="001B13F2"/>
    <w:rsid w:val="001C2116"/>
    <w:rsid w:val="001D63D1"/>
    <w:rsid w:val="001E77E1"/>
    <w:rsid w:val="002521A7"/>
    <w:rsid w:val="00257BB4"/>
    <w:rsid w:val="0027062C"/>
    <w:rsid w:val="0028114B"/>
    <w:rsid w:val="00283EF4"/>
    <w:rsid w:val="002929F6"/>
    <w:rsid w:val="00295806"/>
    <w:rsid w:val="002A5AA5"/>
    <w:rsid w:val="002F2BB3"/>
    <w:rsid w:val="002F3FB8"/>
    <w:rsid w:val="00300418"/>
    <w:rsid w:val="00303843"/>
    <w:rsid w:val="003232F4"/>
    <w:rsid w:val="00335676"/>
    <w:rsid w:val="00345B68"/>
    <w:rsid w:val="00346731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4E85"/>
    <w:rsid w:val="00425DC0"/>
    <w:rsid w:val="00446805"/>
    <w:rsid w:val="00457A00"/>
    <w:rsid w:val="0047113A"/>
    <w:rsid w:val="00477BA6"/>
    <w:rsid w:val="004814E5"/>
    <w:rsid w:val="004839A3"/>
    <w:rsid w:val="00484506"/>
    <w:rsid w:val="004928B7"/>
    <w:rsid w:val="004A1A3A"/>
    <w:rsid w:val="004A3D80"/>
    <w:rsid w:val="004A414E"/>
    <w:rsid w:val="004B357F"/>
    <w:rsid w:val="004B6BC4"/>
    <w:rsid w:val="004F52FD"/>
    <w:rsid w:val="00502857"/>
    <w:rsid w:val="005120A0"/>
    <w:rsid w:val="0051625A"/>
    <w:rsid w:val="00546E25"/>
    <w:rsid w:val="00547630"/>
    <w:rsid w:val="00551519"/>
    <w:rsid w:val="00562D58"/>
    <w:rsid w:val="00574295"/>
    <w:rsid w:val="00591ECD"/>
    <w:rsid w:val="005A0BB0"/>
    <w:rsid w:val="005B08AB"/>
    <w:rsid w:val="005B1E9A"/>
    <w:rsid w:val="005B2B77"/>
    <w:rsid w:val="005B6641"/>
    <w:rsid w:val="005C4949"/>
    <w:rsid w:val="00604899"/>
    <w:rsid w:val="006223F5"/>
    <w:rsid w:val="006537A9"/>
    <w:rsid w:val="00655A3E"/>
    <w:rsid w:val="00665976"/>
    <w:rsid w:val="00673427"/>
    <w:rsid w:val="00690225"/>
    <w:rsid w:val="006A272A"/>
    <w:rsid w:val="006B74BF"/>
    <w:rsid w:val="006C02E0"/>
    <w:rsid w:val="006D2F32"/>
    <w:rsid w:val="006F297E"/>
    <w:rsid w:val="007244F8"/>
    <w:rsid w:val="00730B71"/>
    <w:rsid w:val="00747F2E"/>
    <w:rsid w:val="00753A6E"/>
    <w:rsid w:val="00757995"/>
    <w:rsid w:val="00760357"/>
    <w:rsid w:val="007651C3"/>
    <w:rsid w:val="00775B40"/>
    <w:rsid w:val="00790F1B"/>
    <w:rsid w:val="00795BEC"/>
    <w:rsid w:val="007C7AA0"/>
    <w:rsid w:val="007C7C4C"/>
    <w:rsid w:val="00803A1A"/>
    <w:rsid w:val="00805545"/>
    <w:rsid w:val="00822FF7"/>
    <w:rsid w:val="008405D4"/>
    <w:rsid w:val="00875B0D"/>
    <w:rsid w:val="00884062"/>
    <w:rsid w:val="00886484"/>
    <w:rsid w:val="00893556"/>
    <w:rsid w:val="008A2F8D"/>
    <w:rsid w:val="008A3B86"/>
    <w:rsid w:val="008A5A32"/>
    <w:rsid w:val="008B4C49"/>
    <w:rsid w:val="008B7B8B"/>
    <w:rsid w:val="008C5C8B"/>
    <w:rsid w:val="008F026F"/>
    <w:rsid w:val="008F3544"/>
    <w:rsid w:val="00913DF8"/>
    <w:rsid w:val="009274BC"/>
    <w:rsid w:val="0093792F"/>
    <w:rsid w:val="00941403"/>
    <w:rsid w:val="00941780"/>
    <w:rsid w:val="0095202C"/>
    <w:rsid w:val="00954A07"/>
    <w:rsid w:val="00963223"/>
    <w:rsid w:val="0098517A"/>
    <w:rsid w:val="009A6C01"/>
    <w:rsid w:val="009E180A"/>
    <w:rsid w:val="00A06FC7"/>
    <w:rsid w:val="00A12DEA"/>
    <w:rsid w:val="00A13EE1"/>
    <w:rsid w:val="00A27157"/>
    <w:rsid w:val="00A27AF1"/>
    <w:rsid w:val="00A53B32"/>
    <w:rsid w:val="00A70EFB"/>
    <w:rsid w:val="00A95CE7"/>
    <w:rsid w:val="00AA6194"/>
    <w:rsid w:val="00AB043B"/>
    <w:rsid w:val="00AB465B"/>
    <w:rsid w:val="00AB4FB3"/>
    <w:rsid w:val="00AD2798"/>
    <w:rsid w:val="00AF6F4C"/>
    <w:rsid w:val="00B0360E"/>
    <w:rsid w:val="00B10036"/>
    <w:rsid w:val="00B23EF8"/>
    <w:rsid w:val="00B46380"/>
    <w:rsid w:val="00B700E3"/>
    <w:rsid w:val="00B8368C"/>
    <w:rsid w:val="00B95792"/>
    <w:rsid w:val="00BA08D2"/>
    <w:rsid w:val="00BA0E85"/>
    <w:rsid w:val="00BA72BD"/>
    <w:rsid w:val="00BC219B"/>
    <w:rsid w:val="00BC2348"/>
    <w:rsid w:val="00BE1E60"/>
    <w:rsid w:val="00BF2864"/>
    <w:rsid w:val="00C068BF"/>
    <w:rsid w:val="00C1235F"/>
    <w:rsid w:val="00C13C9A"/>
    <w:rsid w:val="00C145A8"/>
    <w:rsid w:val="00C25B8A"/>
    <w:rsid w:val="00C35321"/>
    <w:rsid w:val="00C42950"/>
    <w:rsid w:val="00C66959"/>
    <w:rsid w:val="00C7568F"/>
    <w:rsid w:val="00C80CCE"/>
    <w:rsid w:val="00C815D4"/>
    <w:rsid w:val="00C82C76"/>
    <w:rsid w:val="00C86B3B"/>
    <w:rsid w:val="00C870F5"/>
    <w:rsid w:val="00C966A1"/>
    <w:rsid w:val="00CA34C0"/>
    <w:rsid w:val="00CB4CC6"/>
    <w:rsid w:val="00CC7D05"/>
    <w:rsid w:val="00CD4D5F"/>
    <w:rsid w:val="00CF790A"/>
    <w:rsid w:val="00D149B0"/>
    <w:rsid w:val="00D15167"/>
    <w:rsid w:val="00D314E8"/>
    <w:rsid w:val="00D36EFF"/>
    <w:rsid w:val="00D73248"/>
    <w:rsid w:val="00D90F77"/>
    <w:rsid w:val="00D93337"/>
    <w:rsid w:val="00D93AE6"/>
    <w:rsid w:val="00D95391"/>
    <w:rsid w:val="00DA7BB0"/>
    <w:rsid w:val="00DB1267"/>
    <w:rsid w:val="00DD1BAF"/>
    <w:rsid w:val="00DD66CD"/>
    <w:rsid w:val="00DE33F9"/>
    <w:rsid w:val="00DF2225"/>
    <w:rsid w:val="00DF6DDC"/>
    <w:rsid w:val="00E005CD"/>
    <w:rsid w:val="00E00EDB"/>
    <w:rsid w:val="00E065A0"/>
    <w:rsid w:val="00E22E13"/>
    <w:rsid w:val="00E321AF"/>
    <w:rsid w:val="00E434B0"/>
    <w:rsid w:val="00E45762"/>
    <w:rsid w:val="00E50F3E"/>
    <w:rsid w:val="00E538B8"/>
    <w:rsid w:val="00E7420F"/>
    <w:rsid w:val="00EA0F14"/>
    <w:rsid w:val="00EA6265"/>
    <w:rsid w:val="00EA648F"/>
    <w:rsid w:val="00EB60AF"/>
    <w:rsid w:val="00EC06F0"/>
    <w:rsid w:val="00EC4994"/>
    <w:rsid w:val="00EC514D"/>
    <w:rsid w:val="00EC74B7"/>
    <w:rsid w:val="00EF3AAD"/>
    <w:rsid w:val="00F000B6"/>
    <w:rsid w:val="00F0122D"/>
    <w:rsid w:val="00F04028"/>
    <w:rsid w:val="00F25C84"/>
    <w:rsid w:val="00F32DA3"/>
    <w:rsid w:val="00F511A2"/>
    <w:rsid w:val="00F9168E"/>
    <w:rsid w:val="00F9267E"/>
    <w:rsid w:val="00F95E49"/>
    <w:rsid w:val="00FA6C25"/>
    <w:rsid w:val="00FA7940"/>
    <w:rsid w:val="00FC09A2"/>
    <w:rsid w:val="00FE5AC7"/>
    <w:rsid w:val="00FE7DDB"/>
    <w:rsid w:val="00FF52BA"/>
    <w:rsid w:val="29EE7A91"/>
    <w:rsid w:val="3A30729E"/>
    <w:rsid w:val="7E3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795A9C2"/>
  <w15:docId w15:val="{2598E982-C059-499A-9232-E632B89E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8">
    <w:name w:val="Title"/>
    <w:basedOn w:val="a"/>
    <w:link w:val="a9"/>
    <w:qFormat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1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1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qFormat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8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b">
    <w:name w:val="Нижний колонтитул Знак"/>
    <w:basedOn w:val="a0"/>
    <w:link w:val="aa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basedOn w:val="a0"/>
  </w:style>
  <w:style w:type="table" w:styleId="af0">
    <w:name w:val="Table Grid"/>
    <w:basedOn w:val="a1"/>
    <w:uiPriority w:val="39"/>
    <w:rsid w:val="00941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basedOn w:val="a"/>
    <w:next w:val="ac"/>
    <w:uiPriority w:val="99"/>
    <w:rsid w:val="000A1777"/>
    <w:pPr>
      <w:spacing w:before="100" w:beforeAutospacing="1" w:after="100" w:afterAutospacing="1"/>
    </w:pPr>
    <w:rPr>
      <w:rFonts w:eastAsia="Calibri"/>
    </w:rPr>
  </w:style>
  <w:style w:type="paragraph" w:customStyle="1" w:styleId="af2">
    <w:basedOn w:val="a"/>
    <w:next w:val="ac"/>
    <w:uiPriority w:val="99"/>
    <w:rsid w:val="00DD66CD"/>
    <w:pPr>
      <w:spacing w:before="100" w:beforeAutospacing="1" w:after="100" w:afterAutospacing="1"/>
    </w:pPr>
    <w:rPr>
      <w:rFonts w:eastAsia="Calibri"/>
    </w:rPr>
  </w:style>
  <w:style w:type="paragraph" w:customStyle="1" w:styleId="af3">
    <w:basedOn w:val="a"/>
    <w:next w:val="ac"/>
    <w:uiPriority w:val="99"/>
    <w:rsid w:val="00BF2864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827E6-7B0F-47AF-BF1E-3416985FC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Asus Vivobook</cp:lastModifiedBy>
  <cp:revision>8</cp:revision>
  <cp:lastPrinted>2026-01-22T10:00:00Z</cp:lastPrinted>
  <dcterms:created xsi:type="dcterms:W3CDTF">2026-01-20T09:34:00Z</dcterms:created>
  <dcterms:modified xsi:type="dcterms:W3CDTF">2026-03-20T12:36:00Z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98E4A2C3547E4E2287CAF57F60124827_12</vt:lpwstr>
  </property>
</Properties>
</file>